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87" w:rsidRDefault="00726EE0" w:rsidP="00726EE0">
      <w:pPr>
        <w:pStyle w:val="a3"/>
        <w:jc w:val="both"/>
        <w:rPr>
          <w:rFonts w:ascii="Book Antiqua" w:hAnsi="Book Antiqua" w:cs="Tahoma"/>
          <w:b/>
          <w:color w:val="000000"/>
          <w:shd w:val="clear" w:color="auto" w:fill="FFFFFF"/>
        </w:rPr>
      </w:pPr>
      <w:r>
        <w:rPr>
          <w:rFonts w:ascii="Book Antiqua" w:hAnsi="Book Antiqua" w:cs="Tahoma"/>
          <w:b/>
          <w:color w:val="000000"/>
          <w:shd w:val="clear" w:color="auto" w:fill="FFFFFF"/>
        </w:rPr>
        <w:t xml:space="preserve">                                                  </w:t>
      </w:r>
    </w:p>
    <w:p w:rsidR="00391287" w:rsidRPr="00391287" w:rsidRDefault="002C1B07" w:rsidP="00391287">
      <w:pPr>
        <w:rPr>
          <w:b/>
          <w:sz w:val="22"/>
          <w:szCs w:val="22"/>
          <w:highlight w:val="lightGray"/>
        </w:rPr>
      </w:pPr>
      <w:r>
        <w:rPr>
          <w:b/>
          <w:bCs/>
          <w:noProof/>
          <w:spacing w:val="1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154.9pt;height:68.35pt;z-index:251660288;mso-position-horizontal:left;mso-position-horizontal-relative:margin;mso-position-vertical:top;mso-position-vertical-relative:margin">
            <v:imagedata r:id="rId8" o:title=""/>
            <w10:wrap type="square" anchorx="margin" anchory="margin"/>
          </v:shape>
          <o:OLEObject Type="Embed" ProgID="CorelDRAW.Graphic.10" ShapeID="_x0000_s1027" DrawAspect="Content" ObjectID="_1517239381" r:id="rId9"/>
        </w:pict>
      </w:r>
    </w:p>
    <w:p w:rsidR="00391287" w:rsidRPr="00391287" w:rsidRDefault="002C1B07" w:rsidP="00391287">
      <w:pPr>
        <w:rPr>
          <w:b/>
          <w:sz w:val="22"/>
          <w:szCs w:val="22"/>
          <w:highlight w:val="lightGray"/>
        </w:rPr>
      </w:pPr>
      <w:r>
        <w:rPr>
          <w:b/>
          <w:noProof/>
          <w:sz w:val="22"/>
          <w:szCs w:val="22"/>
        </w:rPr>
        <w:pict>
          <v:shape id="_x0000_s1026" type="#_x0000_t75" style="position:absolute;margin-left:-5.35pt;margin-top:17.05pt;width:183.1pt;height:71.2pt;z-index:251659264;mso-position-horizontal-relative:margin;mso-position-vertical-relative:margin">
            <v:imagedata r:id="rId10" o:title=""/>
            <w10:wrap type="square" anchorx="margin" anchory="margin"/>
          </v:shape>
          <o:OLEObject Type="Embed" ProgID="CorelDRAW.Graphic.10" ShapeID="_x0000_s1026" DrawAspect="Content" ObjectID="_1517239382" r:id="rId11"/>
        </w:pict>
      </w:r>
    </w:p>
    <w:p w:rsidR="00391287" w:rsidRPr="001E54F6" w:rsidRDefault="00391287" w:rsidP="00391287">
      <w:pPr>
        <w:shd w:val="clear" w:color="auto" w:fill="FFFFFF"/>
        <w:jc w:val="right"/>
        <w:rPr>
          <w:b/>
          <w:bCs/>
          <w:spacing w:val="1"/>
        </w:rPr>
      </w:pPr>
      <w:r w:rsidRPr="00391287">
        <w:rPr>
          <w:rFonts w:ascii="Arial" w:hAnsi="Arial" w:cs="Arial"/>
          <w:sz w:val="32"/>
          <w:szCs w:val="20"/>
        </w:rPr>
        <w:t xml:space="preserve"> </w:t>
      </w:r>
      <w:r w:rsidRPr="001E54F6">
        <w:rPr>
          <w:b/>
          <w:bCs/>
          <w:spacing w:val="1"/>
        </w:rPr>
        <w:t>ЗАО ЦЕНТР ПРОФИЛАКТИКИ</w:t>
      </w:r>
    </w:p>
    <w:p w:rsidR="00391287" w:rsidRPr="001E54F6" w:rsidRDefault="00391287" w:rsidP="00391287">
      <w:pPr>
        <w:shd w:val="clear" w:color="auto" w:fill="FFFFFF"/>
        <w:spacing w:after="600"/>
        <w:jc w:val="right"/>
        <w:rPr>
          <w:b/>
          <w:bCs/>
          <w:spacing w:val="-22"/>
          <w:position w:val="-1"/>
        </w:rPr>
      </w:pPr>
      <w:r w:rsidRPr="001E54F6">
        <w:rPr>
          <w:b/>
          <w:bCs/>
          <w:spacing w:val="-22"/>
          <w:position w:val="-1"/>
        </w:rPr>
        <w:t>“ГИГИЕНА-МЕД”</w:t>
      </w:r>
    </w:p>
    <w:p w:rsidR="001E54F6" w:rsidRDefault="001E54F6" w:rsidP="001E54F6">
      <w:pPr>
        <w:shd w:val="clear" w:color="auto" w:fill="FFFFFF"/>
        <w:spacing w:after="600"/>
        <w:jc w:val="right"/>
        <w:rPr>
          <w:b/>
          <w:bCs/>
          <w:spacing w:val="-22"/>
          <w:position w:val="-1"/>
        </w:rPr>
      </w:pPr>
      <w:r w:rsidRPr="001E54F6">
        <w:rPr>
          <w:b/>
          <w:bCs/>
          <w:spacing w:val="-22"/>
          <w:position w:val="-1"/>
        </w:rPr>
        <w:t>Г. Москва</w:t>
      </w:r>
      <w:proofErr w:type="gramStart"/>
      <w:r w:rsidRPr="001E54F6">
        <w:rPr>
          <w:b/>
          <w:bCs/>
          <w:spacing w:val="-22"/>
          <w:position w:val="-1"/>
        </w:rPr>
        <w:t xml:space="preserve"> ,</w:t>
      </w:r>
      <w:proofErr w:type="gramEnd"/>
      <w:r w:rsidRPr="001E54F6">
        <w:rPr>
          <w:b/>
          <w:bCs/>
          <w:spacing w:val="-22"/>
          <w:position w:val="-1"/>
        </w:rPr>
        <w:t xml:space="preserve"> ул. Озерная д 42.</w:t>
      </w:r>
    </w:p>
    <w:p w:rsidR="001E54F6" w:rsidRPr="001E54F6" w:rsidRDefault="001E54F6" w:rsidP="001E54F6">
      <w:pPr>
        <w:shd w:val="clear" w:color="auto" w:fill="FFFFFF"/>
        <w:spacing w:after="600"/>
        <w:jc w:val="right"/>
        <w:rPr>
          <w:b/>
          <w:bCs/>
          <w:spacing w:val="-22"/>
          <w:position w:val="-1"/>
        </w:rPr>
      </w:pPr>
      <w:r w:rsidRPr="001E54F6">
        <w:rPr>
          <w:b/>
          <w:bCs/>
          <w:spacing w:val="-22"/>
          <w:position w:val="-1"/>
        </w:rPr>
        <w:t>Тел . +7 (495) 741-56-98</w:t>
      </w:r>
    </w:p>
    <w:p w:rsidR="00391287" w:rsidRPr="00391287" w:rsidRDefault="00391287" w:rsidP="00391287">
      <w:pPr>
        <w:keepNext/>
        <w:outlineLvl w:val="4"/>
        <w:rPr>
          <w:i/>
          <w:iCs/>
          <w:color w:val="000080"/>
          <w:sz w:val="18"/>
          <w:szCs w:val="18"/>
        </w:rPr>
      </w:pPr>
      <w:r w:rsidRPr="00391287">
        <w:rPr>
          <w:i/>
          <w:iCs/>
          <w:color w:val="000080"/>
          <w:sz w:val="18"/>
          <w:szCs w:val="18"/>
        </w:rPr>
        <w:t>____________________________________________________________________________</w:t>
      </w:r>
      <w:r>
        <w:rPr>
          <w:i/>
          <w:iCs/>
          <w:color w:val="000080"/>
          <w:sz w:val="18"/>
          <w:szCs w:val="18"/>
        </w:rPr>
        <w:t>___________________________</w:t>
      </w:r>
    </w:p>
    <w:p w:rsidR="00391287" w:rsidRPr="00391287" w:rsidRDefault="00391287" w:rsidP="00391287">
      <w:pPr>
        <w:rPr>
          <w:sz w:val="20"/>
          <w:szCs w:val="20"/>
        </w:rPr>
      </w:pPr>
    </w:p>
    <w:p w:rsidR="00391287" w:rsidRPr="00391287" w:rsidRDefault="00391287" w:rsidP="00391287">
      <w:pPr>
        <w:rPr>
          <w:rFonts w:ascii="Nyala" w:hAnsi="Nyala"/>
          <w:color w:val="244061"/>
        </w:rPr>
      </w:pPr>
      <w:r w:rsidRPr="00391287">
        <w:t xml:space="preserve">        </w:t>
      </w:r>
      <w:r w:rsidRPr="00391287">
        <w:rPr>
          <w:b/>
          <w:color w:val="244061"/>
        </w:rPr>
        <w:t>ПРОИЗВОДСТВО – ПРОДАЖА – ТЕХНОЛОГИЧЕСКОЕ СОПРОВОЖДЕНИЕ</w:t>
      </w:r>
    </w:p>
    <w:p w:rsidR="00391287" w:rsidRPr="00391287" w:rsidRDefault="00391287" w:rsidP="00391287">
      <w:pPr>
        <w:jc w:val="center"/>
        <w:rPr>
          <w:rFonts w:ascii="Nyala" w:hAnsi="Nyala"/>
          <w:color w:val="244061"/>
        </w:rPr>
      </w:pPr>
    </w:p>
    <w:p w:rsidR="00391287" w:rsidRPr="00391287" w:rsidRDefault="00391287" w:rsidP="00391287">
      <w:pPr>
        <w:jc w:val="center"/>
        <w:rPr>
          <w:b/>
          <w:bCs/>
        </w:rPr>
      </w:pPr>
      <w:r w:rsidRPr="00391287">
        <w:rPr>
          <w:b/>
          <w:bCs/>
        </w:rPr>
        <w:t xml:space="preserve">Компания ЗАО ЦП «Гигиена-Мед»  предлагает </w:t>
      </w:r>
      <w:r>
        <w:rPr>
          <w:b/>
          <w:bCs/>
        </w:rPr>
        <w:t xml:space="preserve">вам  широкий ассортимент моющих </w:t>
      </w:r>
      <w:r w:rsidRPr="00391287">
        <w:rPr>
          <w:b/>
          <w:bCs/>
        </w:rPr>
        <w:t>и дезинфицирующих средств, для поддержания стабильного уровня санитарии</w:t>
      </w:r>
      <w:r w:rsidR="00E72A73">
        <w:rPr>
          <w:b/>
          <w:bCs/>
        </w:rPr>
        <w:t>.</w:t>
      </w:r>
      <w:r w:rsidRPr="00391287">
        <w:rPr>
          <w:b/>
          <w:bCs/>
        </w:rPr>
        <w:t xml:space="preserve"> </w:t>
      </w:r>
    </w:p>
    <w:p w:rsidR="00391287" w:rsidRPr="00391287" w:rsidRDefault="00391287" w:rsidP="00391287">
      <w:pPr>
        <w:ind w:left="-1134"/>
        <w:jc w:val="center"/>
        <w:rPr>
          <w:b/>
          <w:bCs/>
        </w:rPr>
      </w:pPr>
    </w:p>
    <w:p w:rsidR="00391287" w:rsidRPr="00391287" w:rsidRDefault="00391287" w:rsidP="00391287">
      <w:pPr>
        <w:ind w:left="-1134"/>
        <w:jc w:val="center"/>
        <w:rPr>
          <w:b/>
          <w:bCs/>
        </w:rPr>
      </w:pPr>
      <w:r w:rsidRPr="00391287">
        <w:rPr>
          <w:b/>
          <w:bCs/>
        </w:rPr>
        <w:t>Продукция сертифицирована.</w:t>
      </w:r>
    </w:p>
    <w:p w:rsidR="00391287" w:rsidRPr="00391287" w:rsidRDefault="00391287" w:rsidP="00726EE0">
      <w:pPr>
        <w:pStyle w:val="a3"/>
        <w:jc w:val="both"/>
        <w:rPr>
          <w:rFonts w:ascii="Book Antiqua" w:hAnsi="Book Antiqua" w:cs="Tahoma"/>
          <w:b/>
          <w:color w:val="000000"/>
          <w:shd w:val="clear" w:color="auto" w:fill="FFFFFF"/>
        </w:rPr>
      </w:pPr>
      <w:r w:rsidRPr="00391287">
        <w:rPr>
          <w:rFonts w:ascii="Book Antiqua" w:hAnsi="Book Antiqua" w:cs="Tahoma"/>
          <w:b/>
          <w:color w:val="000000"/>
          <w:shd w:val="clear" w:color="auto" w:fill="FFFFFF"/>
        </w:rPr>
        <w:t xml:space="preserve">                                                  </w:t>
      </w:r>
      <w:r w:rsidR="00726EE0" w:rsidRPr="00391287">
        <w:rPr>
          <w:rFonts w:ascii="Book Antiqua" w:hAnsi="Book Antiqua" w:cs="Tahoma"/>
          <w:b/>
          <w:color w:val="000000"/>
          <w:shd w:val="clear" w:color="auto" w:fill="FFFFFF"/>
        </w:rPr>
        <w:t xml:space="preserve">  О компании.</w:t>
      </w:r>
    </w:p>
    <w:p w:rsidR="00726EE0" w:rsidRDefault="00726EE0" w:rsidP="00726EE0">
      <w:pPr>
        <w:rPr>
          <w:rFonts w:ascii="Book Antiqua" w:hAnsi="Book Antiqua"/>
          <w:shd w:val="clear" w:color="auto" w:fill="FFFFFF"/>
        </w:rPr>
      </w:pPr>
      <w:r w:rsidRPr="00726EE0">
        <w:rPr>
          <w:rFonts w:ascii="Book Antiqua" w:hAnsi="Book Antiqua"/>
          <w:shd w:val="clear" w:color="auto" w:fill="FFFFFF"/>
        </w:rPr>
        <w:t xml:space="preserve">   Группа компаний ГИГИЕНА МЕД  успешно работает с 1999 года</w:t>
      </w:r>
      <w:proofErr w:type="gramStart"/>
      <w:r w:rsidRPr="00726EE0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.</w:t>
      </w:r>
      <w:proofErr w:type="gramEnd"/>
      <w:r w:rsidRPr="00726EE0">
        <w:rPr>
          <w:rFonts w:ascii="Book Antiqua" w:hAnsi="Book Antiqua"/>
          <w:shd w:val="clear" w:color="auto" w:fill="FFFFFF"/>
        </w:rPr>
        <w:t xml:space="preserve">  Мы предлагаем полную линейку госпитальных дезинфицирующих средств, включая препараты для холодной стерилизации, дезинфицирующие салфетки, специальные препараты для стоматологии, кожные </w:t>
      </w:r>
      <w:r>
        <w:rPr>
          <w:rFonts w:ascii="Book Antiqua" w:hAnsi="Book Antiqua"/>
          <w:shd w:val="clear" w:color="auto" w:fill="FFFFFF"/>
        </w:rPr>
        <w:t>антисептики,</w:t>
      </w:r>
      <w:r w:rsidRPr="00726EE0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ш</w:t>
      </w:r>
      <w:r w:rsidRPr="00726EE0">
        <w:rPr>
          <w:rFonts w:ascii="Book Antiqua" w:hAnsi="Book Antiqua"/>
          <w:shd w:val="clear" w:color="auto" w:fill="FFFFFF"/>
        </w:rPr>
        <w:t>ирок</w:t>
      </w:r>
      <w:r>
        <w:rPr>
          <w:rFonts w:ascii="Book Antiqua" w:hAnsi="Book Antiqua"/>
          <w:shd w:val="clear" w:color="auto" w:fill="FFFFFF"/>
        </w:rPr>
        <w:t xml:space="preserve">ую </w:t>
      </w:r>
      <w:r w:rsidRPr="00726EE0">
        <w:rPr>
          <w:rFonts w:ascii="Book Antiqua" w:hAnsi="Book Antiqua"/>
          <w:shd w:val="clear" w:color="auto" w:fill="FFFFFF"/>
        </w:rPr>
        <w:t>линейк</w:t>
      </w:r>
      <w:r>
        <w:rPr>
          <w:rFonts w:ascii="Book Antiqua" w:hAnsi="Book Antiqua"/>
          <w:shd w:val="clear" w:color="auto" w:fill="FFFFFF"/>
        </w:rPr>
        <w:t>у</w:t>
      </w:r>
      <w:r w:rsidRPr="00726EE0">
        <w:rPr>
          <w:rFonts w:ascii="Book Antiqua" w:hAnsi="Book Antiqua"/>
          <w:shd w:val="clear" w:color="auto" w:fill="FFFFFF"/>
        </w:rPr>
        <w:t xml:space="preserve"> средств бытовой химии , а так же серию средств гигиены  для детей. </w:t>
      </w:r>
      <w:r>
        <w:rPr>
          <w:rFonts w:ascii="Book Antiqua" w:hAnsi="Book Antiqua"/>
          <w:shd w:val="clear" w:color="auto" w:fill="FFFFFF"/>
        </w:rPr>
        <w:t xml:space="preserve">Наша компания </w:t>
      </w:r>
      <w:r w:rsidRPr="00726EE0">
        <w:rPr>
          <w:rFonts w:ascii="Book Antiqua" w:hAnsi="Book Antiqua"/>
          <w:shd w:val="clear" w:color="auto" w:fill="FFFFFF"/>
        </w:rPr>
        <w:t>разрабатыва</w:t>
      </w:r>
      <w:r>
        <w:rPr>
          <w:rFonts w:ascii="Book Antiqua" w:hAnsi="Book Antiqua"/>
          <w:shd w:val="clear" w:color="auto" w:fill="FFFFFF"/>
        </w:rPr>
        <w:t>ет</w:t>
      </w:r>
      <w:r w:rsidRPr="00726EE0">
        <w:rPr>
          <w:rFonts w:ascii="Book Antiqua" w:hAnsi="Book Antiqua"/>
          <w:shd w:val="clear" w:color="auto" w:fill="FFFFFF"/>
        </w:rPr>
        <w:t xml:space="preserve"> и внедря</w:t>
      </w:r>
      <w:r>
        <w:rPr>
          <w:rFonts w:ascii="Book Antiqua" w:hAnsi="Book Antiqua"/>
          <w:shd w:val="clear" w:color="auto" w:fill="FFFFFF"/>
        </w:rPr>
        <w:t xml:space="preserve">ет </w:t>
      </w:r>
      <w:r w:rsidRPr="00726EE0">
        <w:rPr>
          <w:rFonts w:ascii="Book Antiqua" w:hAnsi="Book Antiqua"/>
          <w:shd w:val="clear" w:color="auto" w:fill="FFFFFF"/>
        </w:rPr>
        <w:t>препараты новейшего поколения.</w:t>
      </w:r>
    </w:p>
    <w:p w:rsidR="00C04178" w:rsidRDefault="00C04178"/>
    <w:p w:rsidR="00726EE0" w:rsidRPr="00726EE0" w:rsidRDefault="00726EE0" w:rsidP="00726EE0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                                     </w:t>
      </w:r>
      <w:r w:rsidRPr="00726EE0">
        <w:rPr>
          <w:rFonts w:ascii="Book Antiqua" w:hAnsi="Book Antiqua"/>
          <w:b/>
          <w:bCs/>
        </w:rPr>
        <w:t>Н</w:t>
      </w:r>
      <w:r>
        <w:rPr>
          <w:rFonts w:ascii="Book Antiqua" w:hAnsi="Book Antiqua"/>
          <w:b/>
          <w:bCs/>
        </w:rPr>
        <w:t xml:space="preserve">аграды </w:t>
      </w:r>
      <w:r w:rsidRPr="00726EE0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 xml:space="preserve">и </w:t>
      </w:r>
      <w:r w:rsidRPr="00726EE0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достижения</w:t>
      </w:r>
      <w:r w:rsidRPr="00726EE0">
        <w:rPr>
          <w:rFonts w:ascii="Book Antiqua" w:hAnsi="Book Antiqua"/>
          <w:b/>
          <w:bCs/>
        </w:rPr>
        <w:t>.</w:t>
      </w:r>
    </w:p>
    <w:p w:rsidR="00726EE0" w:rsidRDefault="00726EE0" w:rsidP="00726EE0">
      <w:pPr>
        <w:jc w:val="both"/>
        <w:rPr>
          <w:rFonts w:ascii="Book Antiqua" w:hAnsi="Book Antiqua" w:cs="Tahoma"/>
          <w:shd w:val="clear" w:color="auto" w:fill="FFFFFF"/>
        </w:rPr>
      </w:pPr>
      <w:r w:rsidRPr="00726EE0">
        <w:rPr>
          <w:rFonts w:ascii="Book Antiqua" w:hAnsi="Book Antiqua" w:cs="Tahoma"/>
          <w:shd w:val="clear" w:color="auto" w:fill="FFFFFF"/>
        </w:rPr>
        <w:t>За разработку дезинфицирующих препаратов компания не раз удостаивалась дипломов и медалей различных выставок, в т. ч. международных.</w:t>
      </w:r>
    </w:p>
    <w:p w:rsidR="00726EE0" w:rsidRDefault="00726EE0" w:rsidP="00726EE0">
      <w:pPr>
        <w:jc w:val="both"/>
        <w:rPr>
          <w:rFonts w:ascii="Book Antiqua" w:hAnsi="Book Antiqua" w:cs="Tahoma"/>
          <w:shd w:val="clear" w:color="auto" w:fill="FFFFFF"/>
        </w:rPr>
      </w:pPr>
    </w:p>
    <w:p w:rsidR="00726EE0" w:rsidRDefault="00726EE0" w:rsidP="00726EE0">
      <w:pPr>
        <w:shd w:val="clear" w:color="auto" w:fill="FFFFFF"/>
        <w:jc w:val="both"/>
        <w:rPr>
          <w:rFonts w:ascii="Book Antiqua" w:hAnsi="Book Antiqua" w:cs="Tahoma"/>
          <w:b/>
          <w:color w:val="000000"/>
        </w:rPr>
      </w:pPr>
      <w:r>
        <w:rPr>
          <w:rFonts w:ascii="Book Antiqua" w:hAnsi="Book Antiqua" w:cs="Tahoma"/>
          <w:b/>
          <w:color w:val="000000"/>
        </w:rPr>
        <w:t xml:space="preserve">                                       Преимущества работы с нами:</w:t>
      </w:r>
    </w:p>
    <w:p w:rsidR="00391287" w:rsidRDefault="00391287" w:rsidP="00726EE0">
      <w:pPr>
        <w:shd w:val="clear" w:color="auto" w:fill="FFFFFF"/>
        <w:jc w:val="both"/>
        <w:rPr>
          <w:rFonts w:ascii="Book Antiqua" w:hAnsi="Book Antiqua" w:cs="Tahoma"/>
          <w:b/>
          <w:color w:val="000000"/>
        </w:rPr>
      </w:pPr>
    </w:p>
    <w:p w:rsidR="00391287" w:rsidRPr="00391287" w:rsidRDefault="00391287" w:rsidP="00391287">
      <w:pPr>
        <w:pStyle w:val="a4"/>
        <w:numPr>
          <w:ilvl w:val="0"/>
          <w:numId w:val="4"/>
        </w:numPr>
        <w:spacing w:after="360" w:line="270" w:lineRule="atLeast"/>
        <w:textAlignment w:val="baseline"/>
        <w:rPr>
          <w:sz w:val="28"/>
          <w:szCs w:val="28"/>
        </w:rPr>
      </w:pPr>
      <w:r w:rsidRPr="00391287">
        <w:rPr>
          <w:sz w:val="28"/>
          <w:szCs w:val="28"/>
        </w:rPr>
        <w:t xml:space="preserve">- </w:t>
      </w:r>
      <w:r w:rsidR="004212A8" w:rsidRPr="00391287">
        <w:rPr>
          <w:sz w:val="28"/>
          <w:szCs w:val="28"/>
        </w:rPr>
        <w:t xml:space="preserve"> </w:t>
      </w:r>
      <w:r w:rsidRPr="00391287">
        <w:rPr>
          <w:rFonts w:ascii="Book Antiqua" w:hAnsi="Book Antiqua" w:cs="Tahoma"/>
          <w:color w:val="000000"/>
        </w:rPr>
        <w:t>Наличие собственного производства;</w:t>
      </w:r>
      <w:r w:rsidR="004212A8" w:rsidRPr="00391287">
        <w:rPr>
          <w:sz w:val="28"/>
          <w:szCs w:val="28"/>
        </w:rPr>
        <w:t xml:space="preserve">   </w:t>
      </w:r>
    </w:p>
    <w:p w:rsidR="00391287" w:rsidRPr="00391287" w:rsidRDefault="00391287" w:rsidP="00391287">
      <w:pPr>
        <w:pStyle w:val="a4"/>
        <w:numPr>
          <w:ilvl w:val="0"/>
          <w:numId w:val="4"/>
        </w:numPr>
        <w:shd w:val="clear" w:color="auto" w:fill="FFFFFF"/>
        <w:rPr>
          <w:rFonts w:ascii="Book Antiqua" w:hAnsi="Book Antiqua" w:cs="Tahoma"/>
          <w:color w:val="000000"/>
        </w:rPr>
      </w:pPr>
      <w:r w:rsidRPr="00391287">
        <w:rPr>
          <w:sz w:val="28"/>
          <w:szCs w:val="28"/>
        </w:rPr>
        <w:t xml:space="preserve">- </w:t>
      </w:r>
      <w:r w:rsidR="004212A8" w:rsidRPr="00391287">
        <w:rPr>
          <w:sz w:val="28"/>
          <w:szCs w:val="28"/>
        </w:rPr>
        <w:t xml:space="preserve"> </w:t>
      </w:r>
      <w:r w:rsidRPr="00391287">
        <w:rPr>
          <w:rFonts w:ascii="Book Antiqua" w:hAnsi="Book Antiqua" w:cs="Tahoma"/>
          <w:color w:val="000000"/>
        </w:rPr>
        <w:t>2 научно-исследовательские лаборатории, которые разрабатывают новые</w:t>
      </w:r>
    </w:p>
    <w:p w:rsidR="00391287" w:rsidRPr="00391287" w:rsidRDefault="00391287" w:rsidP="00391287">
      <w:pPr>
        <w:pStyle w:val="a4"/>
        <w:shd w:val="clear" w:color="auto" w:fill="FFFFFF"/>
        <w:ind w:left="360"/>
        <w:rPr>
          <w:rFonts w:ascii="Book Antiqua" w:hAnsi="Book Antiqua" w:cs="Tahoma"/>
          <w:color w:val="000000"/>
        </w:rPr>
      </w:pPr>
      <w:r w:rsidRPr="00391287">
        <w:rPr>
          <w:rFonts w:ascii="Book Antiqua" w:hAnsi="Book Antiqua" w:cs="Tahoma"/>
          <w:color w:val="000000"/>
        </w:rPr>
        <w:t xml:space="preserve">эффективные средства, обеспечивают постоянный контроль качества </w:t>
      </w:r>
    </w:p>
    <w:p w:rsidR="00391287" w:rsidRPr="00391287" w:rsidRDefault="00391287" w:rsidP="00391287">
      <w:pPr>
        <w:pStyle w:val="a4"/>
        <w:shd w:val="clear" w:color="auto" w:fill="FFFFFF"/>
        <w:ind w:left="360"/>
        <w:rPr>
          <w:rFonts w:ascii="Book Antiqua" w:hAnsi="Book Antiqua" w:cs="Tahoma"/>
          <w:color w:val="000000"/>
        </w:rPr>
      </w:pPr>
      <w:r w:rsidRPr="00391287">
        <w:rPr>
          <w:rFonts w:ascii="Book Antiqua" w:hAnsi="Book Antiqua" w:cs="Tahoma"/>
          <w:color w:val="000000"/>
        </w:rPr>
        <w:t xml:space="preserve">выпускаемой продукции; </w:t>
      </w:r>
    </w:p>
    <w:p w:rsidR="00391287" w:rsidRPr="00391287" w:rsidRDefault="00391287" w:rsidP="00391287">
      <w:pPr>
        <w:pStyle w:val="a4"/>
        <w:numPr>
          <w:ilvl w:val="0"/>
          <w:numId w:val="4"/>
        </w:numPr>
        <w:shd w:val="clear" w:color="auto" w:fill="FFFFFF"/>
        <w:rPr>
          <w:rFonts w:ascii="Book Antiqua" w:hAnsi="Book Antiqua" w:cs="Tahoma"/>
          <w:color w:val="000000"/>
        </w:rPr>
      </w:pPr>
      <w:r w:rsidRPr="00391287">
        <w:rPr>
          <w:rFonts w:ascii="Book Antiqua" w:hAnsi="Book Antiqua" w:cs="Tahoma"/>
          <w:color w:val="000000"/>
        </w:rPr>
        <w:t>-система менеджмента качества компании соответствует ISO 9001-2000;</w:t>
      </w:r>
    </w:p>
    <w:p w:rsidR="00391287" w:rsidRPr="00391287" w:rsidRDefault="00391287" w:rsidP="00391287">
      <w:pPr>
        <w:pStyle w:val="a4"/>
        <w:shd w:val="clear" w:color="auto" w:fill="FFFFFF"/>
        <w:ind w:left="360"/>
        <w:rPr>
          <w:rFonts w:ascii="Book Antiqua" w:hAnsi="Book Antiqua" w:cs="Tahoma"/>
          <w:color w:val="000000"/>
        </w:rPr>
      </w:pPr>
    </w:p>
    <w:p w:rsidR="00391287" w:rsidRPr="00726EE0" w:rsidRDefault="00391287" w:rsidP="00391287">
      <w:pPr>
        <w:shd w:val="clear" w:color="auto" w:fill="FFFFFF"/>
        <w:ind w:firstLine="167"/>
        <w:rPr>
          <w:rFonts w:ascii="Book Antiqua" w:hAnsi="Book Antiqua" w:cs="Tahoma"/>
          <w:color w:val="000000"/>
        </w:rPr>
      </w:pPr>
    </w:p>
    <w:p w:rsidR="004212A8" w:rsidRPr="00391287" w:rsidRDefault="00391287" w:rsidP="00391287">
      <w:pPr>
        <w:pStyle w:val="a4"/>
        <w:numPr>
          <w:ilvl w:val="0"/>
          <w:numId w:val="4"/>
        </w:numPr>
        <w:spacing w:after="360" w:line="270" w:lineRule="atLeast"/>
        <w:textAlignment w:val="baseline"/>
        <w:rPr>
          <w:rFonts w:ascii="Tahoma" w:hAnsi="Tahoma" w:cs="Tahoma"/>
          <w:b/>
          <w:i/>
          <w:sz w:val="28"/>
          <w:szCs w:val="28"/>
        </w:rPr>
      </w:pPr>
      <w:r w:rsidRPr="00391287">
        <w:rPr>
          <w:sz w:val="28"/>
          <w:szCs w:val="28"/>
        </w:rPr>
        <w:t xml:space="preserve">-  </w:t>
      </w:r>
      <w:r w:rsidR="004212A8" w:rsidRPr="004212A8">
        <w:t xml:space="preserve">Постоянное высокое качество выпускаемой продукции  </w:t>
      </w:r>
    </w:p>
    <w:p w:rsidR="00391287" w:rsidRDefault="00391287" w:rsidP="00391287">
      <w:pPr>
        <w:pStyle w:val="a4"/>
        <w:numPr>
          <w:ilvl w:val="0"/>
          <w:numId w:val="4"/>
        </w:numPr>
        <w:spacing w:before="240"/>
        <w:jc w:val="both"/>
      </w:pPr>
      <w:r>
        <w:t xml:space="preserve">- </w:t>
      </w:r>
      <w:r w:rsidR="004212A8" w:rsidRPr="004212A8">
        <w:t>Уникальные, эффективные   рецептуры средств, не уступающие по    качеству</w:t>
      </w:r>
    </w:p>
    <w:p w:rsidR="004212A8" w:rsidRPr="004212A8" w:rsidRDefault="004212A8" w:rsidP="00391287">
      <w:pPr>
        <w:pStyle w:val="a4"/>
        <w:spacing w:before="240"/>
        <w:ind w:left="360"/>
        <w:jc w:val="both"/>
      </w:pPr>
      <w:r w:rsidRPr="004212A8">
        <w:t>лучшим зарубежным аналогам</w:t>
      </w:r>
    </w:p>
    <w:p w:rsidR="00391287" w:rsidRDefault="00391287" w:rsidP="00391287">
      <w:pPr>
        <w:pStyle w:val="a4"/>
        <w:numPr>
          <w:ilvl w:val="0"/>
          <w:numId w:val="4"/>
        </w:numPr>
        <w:spacing w:before="240"/>
        <w:jc w:val="both"/>
      </w:pPr>
      <w:r>
        <w:t xml:space="preserve">-  </w:t>
      </w:r>
      <w:r w:rsidR="004212A8" w:rsidRPr="004212A8">
        <w:t xml:space="preserve">Широкий ассортимент выпускаемых средств, способный удовлетворить </w:t>
      </w:r>
    </w:p>
    <w:p w:rsidR="004212A8" w:rsidRPr="004212A8" w:rsidRDefault="004212A8" w:rsidP="00391287">
      <w:pPr>
        <w:pStyle w:val="a4"/>
        <w:spacing w:before="240"/>
        <w:ind w:left="360"/>
        <w:jc w:val="both"/>
      </w:pPr>
      <w:r w:rsidRPr="004212A8">
        <w:t>потребности практически любого клиента</w:t>
      </w:r>
    </w:p>
    <w:p w:rsidR="00391287" w:rsidRDefault="00391287" w:rsidP="00391287">
      <w:pPr>
        <w:pStyle w:val="a4"/>
        <w:numPr>
          <w:ilvl w:val="0"/>
          <w:numId w:val="4"/>
        </w:numPr>
        <w:spacing w:before="240"/>
        <w:jc w:val="both"/>
      </w:pPr>
      <w:r>
        <w:lastRenderedPageBreak/>
        <w:t xml:space="preserve">- </w:t>
      </w:r>
      <w:r w:rsidR="004212A8" w:rsidRPr="004212A8">
        <w:t>Конкурентоспособная  цена, гибкая ценовая политика компании, ориентированная</w:t>
      </w:r>
    </w:p>
    <w:p w:rsidR="004212A8" w:rsidRPr="004212A8" w:rsidRDefault="004212A8" w:rsidP="00391287">
      <w:pPr>
        <w:pStyle w:val="a4"/>
        <w:spacing w:before="240"/>
        <w:ind w:left="360"/>
        <w:jc w:val="both"/>
      </w:pPr>
      <w:r w:rsidRPr="004212A8">
        <w:t>на клиента</w:t>
      </w:r>
    </w:p>
    <w:p w:rsidR="00391287" w:rsidRDefault="00391287" w:rsidP="00391287">
      <w:pPr>
        <w:pStyle w:val="a4"/>
        <w:numPr>
          <w:ilvl w:val="0"/>
          <w:numId w:val="4"/>
        </w:numPr>
        <w:spacing w:before="240"/>
        <w:jc w:val="both"/>
      </w:pPr>
      <w:r>
        <w:t xml:space="preserve">- </w:t>
      </w:r>
      <w:r w:rsidR="004212A8" w:rsidRPr="004212A8">
        <w:t>Профессиональные   менеджеры - технологи, имеющие большой опыт работы</w:t>
      </w:r>
      <w:r w:rsidR="004212A8">
        <w:t>.</w:t>
      </w:r>
    </w:p>
    <w:p w:rsidR="004212A8" w:rsidRPr="004212A8" w:rsidRDefault="004212A8" w:rsidP="00391287">
      <w:pPr>
        <w:spacing w:before="240"/>
        <w:ind w:left="720" w:firstLine="60"/>
        <w:jc w:val="both"/>
      </w:pPr>
    </w:p>
    <w:p w:rsidR="00391287" w:rsidRDefault="00391287" w:rsidP="00391287">
      <w:pPr>
        <w:pStyle w:val="a4"/>
        <w:numPr>
          <w:ilvl w:val="0"/>
          <w:numId w:val="4"/>
        </w:numPr>
        <w:jc w:val="both"/>
      </w:pPr>
      <w:r>
        <w:t xml:space="preserve">- </w:t>
      </w:r>
      <w:proofErr w:type="gramStart"/>
      <w:r w:rsidR="004212A8" w:rsidRPr="004212A8">
        <w:t xml:space="preserve">Обучение персонала </w:t>
      </w:r>
      <w:r w:rsidR="004212A8">
        <w:t>по использованию</w:t>
      </w:r>
      <w:proofErr w:type="gramEnd"/>
      <w:r w:rsidR="004212A8">
        <w:t xml:space="preserve"> с</w:t>
      </w:r>
      <w:r w:rsidR="004212A8" w:rsidRPr="004212A8">
        <w:t>редств, проведение семинаров,</w:t>
      </w:r>
    </w:p>
    <w:p w:rsidR="004212A8" w:rsidRPr="004212A8" w:rsidRDefault="004212A8" w:rsidP="00391287">
      <w:pPr>
        <w:pStyle w:val="a4"/>
        <w:ind w:left="360"/>
        <w:jc w:val="both"/>
      </w:pPr>
      <w:r w:rsidRPr="004212A8">
        <w:t>консультация клиентов</w:t>
      </w:r>
    </w:p>
    <w:p w:rsidR="004212A8" w:rsidRPr="004212A8" w:rsidRDefault="004212A8" w:rsidP="004212A8">
      <w:pPr>
        <w:ind w:left="708"/>
        <w:jc w:val="both"/>
      </w:pPr>
    </w:p>
    <w:p w:rsidR="004212A8" w:rsidRDefault="00391287" w:rsidP="00391287">
      <w:pPr>
        <w:pStyle w:val="a4"/>
        <w:numPr>
          <w:ilvl w:val="0"/>
          <w:numId w:val="4"/>
        </w:numPr>
        <w:ind w:right="-852"/>
        <w:jc w:val="both"/>
      </w:pPr>
      <w:r>
        <w:t xml:space="preserve">- </w:t>
      </w:r>
      <w:r w:rsidR="004212A8" w:rsidRPr="004212A8">
        <w:t xml:space="preserve">Внедрение современных способов дезинфекции: аэрозольная и объемная дезинфекция, </w:t>
      </w:r>
    </w:p>
    <w:p w:rsidR="004212A8" w:rsidRPr="004212A8" w:rsidRDefault="004212A8" w:rsidP="00391287">
      <w:pPr>
        <w:pStyle w:val="a4"/>
        <w:ind w:left="360" w:right="-852"/>
        <w:jc w:val="both"/>
      </w:pPr>
      <w:r w:rsidRPr="004212A8">
        <w:t>ультрафиолетовое обеззараживание воздуха лампами рециркуляции воздуха и т.п.</w:t>
      </w:r>
    </w:p>
    <w:p w:rsidR="004212A8" w:rsidRPr="004212A8" w:rsidRDefault="004212A8" w:rsidP="00391287">
      <w:pPr>
        <w:pStyle w:val="a4"/>
        <w:numPr>
          <w:ilvl w:val="0"/>
          <w:numId w:val="4"/>
        </w:numPr>
        <w:spacing w:before="240"/>
        <w:ind w:right="-852"/>
        <w:jc w:val="both"/>
      </w:pPr>
      <w:r w:rsidRPr="004212A8">
        <w:t xml:space="preserve">Эффективные методы обработки и защиты от плесени </w:t>
      </w:r>
    </w:p>
    <w:p w:rsidR="004212A8" w:rsidRPr="004212A8" w:rsidRDefault="004212A8" w:rsidP="004212A8">
      <w:pPr>
        <w:tabs>
          <w:tab w:val="num" w:pos="851"/>
        </w:tabs>
        <w:ind w:left="851" w:right="-852" w:firstLine="567"/>
        <w:jc w:val="both"/>
      </w:pPr>
    </w:p>
    <w:p w:rsidR="004212A8" w:rsidRDefault="004212A8" w:rsidP="00391287">
      <w:pPr>
        <w:pStyle w:val="a4"/>
        <w:numPr>
          <w:ilvl w:val="0"/>
          <w:numId w:val="4"/>
        </w:numPr>
        <w:ind w:right="-852"/>
        <w:jc w:val="both"/>
      </w:pPr>
      <w:r w:rsidRPr="004212A8">
        <w:t>Очистка систем подачи воздуха, вентиляционных коробов, микробиологический контроль</w:t>
      </w:r>
    </w:p>
    <w:p w:rsidR="004212A8" w:rsidRDefault="004212A8" w:rsidP="004212A8">
      <w:pPr>
        <w:ind w:right="-852" w:firstLine="60"/>
        <w:jc w:val="both"/>
      </w:pPr>
    </w:p>
    <w:p w:rsidR="004212A8" w:rsidRPr="004212A8" w:rsidRDefault="004212A8" w:rsidP="001E54F6">
      <w:pPr>
        <w:pStyle w:val="a4"/>
        <w:ind w:left="360" w:right="-852"/>
        <w:jc w:val="both"/>
      </w:pPr>
      <w:bookmarkStart w:id="0" w:name="_GoBack"/>
      <w:bookmarkEnd w:id="0"/>
      <w:r w:rsidRPr="004212A8">
        <w:t>воздуха после обработки</w:t>
      </w:r>
    </w:p>
    <w:p w:rsidR="00726EE0" w:rsidRPr="00726EE0" w:rsidRDefault="00726EE0" w:rsidP="00391287">
      <w:pPr>
        <w:shd w:val="clear" w:color="auto" w:fill="FFFFFF"/>
        <w:ind w:firstLine="480"/>
        <w:rPr>
          <w:rFonts w:ascii="Book Antiqua" w:hAnsi="Book Antiqua" w:cs="Tahoma"/>
          <w:color w:val="000000"/>
        </w:rPr>
      </w:pPr>
    </w:p>
    <w:p w:rsidR="004212A8" w:rsidRDefault="00391287" w:rsidP="00391287">
      <w:pPr>
        <w:pStyle w:val="a4"/>
        <w:shd w:val="clear" w:color="auto" w:fill="FFFFFF"/>
        <w:ind w:left="360"/>
        <w:rPr>
          <w:rFonts w:ascii="Book Antiqua" w:hAnsi="Book Antiqua"/>
          <w:b/>
          <w:color w:val="000000"/>
          <w:sz w:val="32"/>
          <w:szCs w:val="32"/>
        </w:rPr>
      </w:pPr>
      <w:r>
        <w:rPr>
          <w:rFonts w:ascii="Book Antiqua" w:hAnsi="Book Antiqua"/>
          <w:b/>
          <w:color w:val="000000"/>
          <w:sz w:val="32"/>
          <w:szCs w:val="32"/>
        </w:rPr>
        <w:t xml:space="preserve"> </w:t>
      </w:r>
    </w:p>
    <w:p w:rsidR="004212A8" w:rsidRPr="004212A8" w:rsidRDefault="004212A8" w:rsidP="004212A8">
      <w:pPr>
        <w:shd w:val="clear" w:color="auto" w:fill="FFFFFF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 xml:space="preserve">                                         </w:t>
      </w:r>
      <w:r w:rsidRPr="004212A8">
        <w:rPr>
          <w:rFonts w:ascii="Book Antiqua" w:hAnsi="Book Antiqua"/>
          <w:b/>
          <w:color w:val="000000"/>
        </w:rPr>
        <w:t>Р</w:t>
      </w:r>
      <w:r>
        <w:rPr>
          <w:rFonts w:ascii="Book Antiqua" w:hAnsi="Book Antiqua"/>
          <w:b/>
          <w:color w:val="000000"/>
        </w:rPr>
        <w:t xml:space="preserve">егиональная </w:t>
      </w:r>
      <w:r w:rsidRPr="004212A8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b/>
          <w:color w:val="000000"/>
        </w:rPr>
        <w:t>политика</w:t>
      </w:r>
      <w:r w:rsidRPr="004212A8">
        <w:rPr>
          <w:rFonts w:ascii="Book Antiqua" w:hAnsi="Book Antiqua"/>
          <w:b/>
          <w:color w:val="000000"/>
        </w:rPr>
        <w:t>.</w:t>
      </w:r>
    </w:p>
    <w:p w:rsidR="004212A8" w:rsidRPr="004212A8" w:rsidRDefault="004212A8" w:rsidP="004212A8">
      <w:pPr>
        <w:shd w:val="clear" w:color="auto" w:fill="FFFFFF"/>
        <w:rPr>
          <w:rFonts w:ascii="Book Antiqua" w:hAnsi="Book Antiqua"/>
          <w:b/>
          <w:color w:val="000000"/>
        </w:rPr>
      </w:pPr>
    </w:p>
    <w:p w:rsidR="004212A8" w:rsidRPr="004212A8" w:rsidRDefault="004212A8" w:rsidP="004212A8">
      <w:pPr>
        <w:shd w:val="clear" w:color="auto" w:fill="FFFFFF"/>
        <w:rPr>
          <w:rFonts w:ascii="Book Antiqua" w:hAnsi="Book Antiqua"/>
          <w:color w:val="000000"/>
        </w:rPr>
      </w:pPr>
      <w:r w:rsidRPr="004212A8">
        <w:rPr>
          <w:rFonts w:ascii="Book Antiqua" w:hAnsi="Book Antiqua"/>
          <w:color w:val="000000"/>
        </w:rPr>
        <w:t>ГИГИЕНА МЕД является постоянным участником  международных  выставок  и поставляет свою продукцию в Украину, Армению, Азер</w:t>
      </w:r>
      <w:r w:rsidR="00E72A73">
        <w:rPr>
          <w:rFonts w:ascii="Book Antiqua" w:hAnsi="Book Antiqua"/>
          <w:color w:val="000000"/>
        </w:rPr>
        <w:t>байджан, Казахстан и Узбекистан и др.</w:t>
      </w:r>
    </w:p>
    <w:p w:rsidR="004212A8" w:rsidRPr="004212A8" w:rsidRDefault="004212A8" w:rsidP="004212A8">
      <w:pPr>
        <w:shd w:val="clear" w:color="auto" w:fill="FFFFFF"/>
        <w:rPr>
          <w:rFonts w:ascii="Book Antiqua" w:hAnsi="Book Antiqua" w:cs="Tahoma"/>
          <w:color w:val="000000"/>
        </w:rPr>
      </w:pPr>
      <w:r w:rsidRPr="004212A8">
        <w:rPr>
          <w:rFonts w:ascii="Book Antiqua" w:hAnsi="Book Antiqua"/>
          <w:color w:val="000000"/>
        </w:rPr>
        <w:t>На протяжении 8 лет мы успешно сотрудничаем с несколькими европейскими и китайскими компаниями.</w:t>
      </w:r>
    </w:p>
    <w:p w:rsidR="004212A8" w:rsidRPr="004212A8" w:rsidRDefault="004212A8" w:rsidP="004212A8">
      <w:pPr>
        <w:ind w:left="360"/>
      </w:pPr>
    </w:p>
    <w:p w:rsidR="004212A8" w:rsidRPr="00616D2D" w:rsidRDefault="004212A8" w:rsidP="004212A8">
      <w:pPr>
        <w:ind w:left="360"/>
        <w:rPr>
          <w:sz w:val="32"/>
          <w:szCs w:val="32"/>
        </w:rPr>
      </w:pPr>
    </w:p>
    <w:p w:rsidR="00726EE0" w:rsidRDefault="00726EE0"/>
    <w:sectPr w:rsidR="00726EE0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07" w:rsidRDefault="002C1B07" w:rsidP="00391287">
      <w:r>
        <w:separator/>
      </w:r>
    </w:p>
  </w:endnote>
  <w:endnote w:type="continuationSeparator" w:id="0">
    <w:p w:rsidR="002C1B07" w:rsidRDefault="002C1B07" w:rsidP="0039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07" w:rsidRDefault="002C1B07" w:rsidP="00391287">
      <w:r>
        <w:separator/>
      </w:r>
    </w:p>
  </w:footnote>
  <w:footnote w:type="continuationSeparator" w:id="0">
    <w:p w:rsidR="002C1B07" w:rsidRDefault="002C1B07" w:rsidP="00391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87" w:rsidRDefault="00391287">
    <w:pPr>
      <w:pStyle w:val="a5"/>
    </w:pPr>
  </w:p>
  <w:p w:rsidR="00391287" w:rsidRDefault="003912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2C4"/>
    <w:multiLevelType w:val="hybridMultilevel"/>
    <w:tmpl w:val="EE8A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41A17"/>
    <w:multiLevelType w:val="hybridMultilevel"/>
    <w:tmpl w:val="49DA7C7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FD64191"/>
    <w:multiLevelType w:val="hybridMultilevel"/>
    <w:tmpl w:val="99EA0A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E0"/>
    <w:rsid w:val="001E54F6"/>
    <w:rsid w:val="00252F2E"/>
    <w:rsid w:val="002C1B07"/>
    <w:rsid w:val="00391287"/>
    <w:rsid w:val="004212A8"/>
    <w:rsid w:val="00726EE0"/>
    <w:rsid w:val="00C04178"/>
    <w:rsid w:val="00E7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E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List Paragraph"/>
    <w:basedOn w:val="a"/>
    <w:uiPriority w:val="34"/>
    <w:qFormat/>
    <w:rsid w:val="004212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12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1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12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1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E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List Paragraph"/>
    <w:basedOn w:val="a"/>
    <w:uiPriority w:val="34"/>
    <w:qFormat/>
    <w:rsid w:val="004212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12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1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12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1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Хардикова</dc:creator>
  <cp:lastModifiedBy>Наталья Д. Хардикова</cp:lastModifiedBy>
  <cp:revision>2</cp:revision>
  <dcterms:created xsi:type="dcterms:W3CDTF">2016-02-17T15:00:00Z</dcterms:created>
  <dcterms:modified xsi:type="dcterms:W3CDTF">2016-02-17T15:37:00Z</dcterms:modified>
</cp:coreProperties>
</file>